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 w:firstLine="198" w:firstLineChars="62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ind w:firstLine="223" w:firstLineChars="62"/>
        <w:jc w:val="center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泸州市兴泸投资集团有限公司202</w:t>
      </w: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仿宋" w:eastAsia="方正小标宋简体"/>
          <w:sz w:val="36"/>
          <w:szCs w:val="36"/>
        </w:rPr>
        <w:t>年社会</w:t>
      </w:r>
      <w:r>
        <w:rPr>
          <w:rFonts w:hint="eastAsia" w:ascii="方正小标宋简体" w:hAnsi="仿宋" w:eastAsia="方正小标宋简体"/>
          <w:sz w:val="36"/>
          <w:szCs w:val="36"/>
          <w:lang w:eastAsia="zh-CN"/>
        </w:rPr>
        <w:t>公开</w:t>
      </w:r>
      <w:r>
        <w:rPr>
          <w:rFonts w:hint="eastAsia" w:ascii="方正小标宋简体" w:hAnsi="仿宋" w:eastAsia="方正小标宋简体"/>
          <w:sz w:val="36"/>
          <w:szCs w:val="36"/>
        </w:rPr>
        <w:t>招聘</w:t>
      </w:r>
    </w:p>
    <w:p>
      <w:pPr>
        <w:ind w:firstLine="223" w:firstLineChars="62"/>
        <w:jc w:val="center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岗位任职资格条件</w:t>
      </w:r>
    </w:p>
    <w:tbl>
      <w:tblPr>
        <w:tblStyle w:val="2"/>
        <w:tblpPr w:leftFromText="180" w:rightFromText="180" w:vertAnchor="text" w:horzAnchor="margin" w:tblpXSpec="center" w:tblpY="102"/>
        <w:tblW w:w="103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708"/>
        <w:gridCol w:w="3969"/>
        <w:gridCol w:w="4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4571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任职条件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4" w:hRule="exact"/>
        </w:trPr>
        <w:tc>
          <w:tcPr>
            <w:tcW w:w="1101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szCs w:val="21"/>
              </w:rPr>
            </w:pPr>
            <w:bookmarkStart w:id="0" w:name="OLE_LINK2" w:colFirst="0" w:colLast="0"/>
            <w:bookmarkStart w:id="1" w:name="OLE_LINK3" w:colFirst="0" w:colLast="0"/>
            <w:bookmarkStart w:id="2" w:name="OLE_LINK1" w:colFirst="0" w:colLast="0"/>
            <w:r>
              <w:rPr>
                <w:rFonts w:hint="eastAsia" w:ascii="仿宋" w:hAnsi="仿宋" w:eastAsia="仿宋" w:cs="Times New Roman"/>
                <w:b/>
                <w:bCs/>
                <w:szCs w:val="21"/>
              </w:rPr>
              <w:t>财务部高级业务经理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 w:cs="Times New Roman"/>
                <w:szCs w:val="21"/>
              </w:rPr>
              <w:t>严格执行国家财经法规和公司各项财务制度；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 w:cs="Times New Roman"/>
                <w:szCs w:val="21"/>
              </w:rPr>
              <w:t>负责集团合并报表及财务预决算管理工作；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3.</w:t>
            </w:r>
            <w:r>
              <w:rPr>
                <w:rFonts w:hint="eastAsia" w:ascii="仿宋" w:hAnsi="仿宋" w:eastAsia="仿宋" w:cs="Times New Roman"/>
                <w:szCs w:val="21"/>
              </w:rPr>
              <w:t>负责集团经营者业绩考核相关财务工作；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4.</w:t>
            </w:r>
            <w:r>
              <w:rPr>
                <w:rFonts w:hint="eastAsia" w:ascii="仿宋" w:hAnsi="仿宋" w:eastAsia="仿宋" w:cs="Times New Roman"/>
                <w:szCs w:val="21"/>
              </w:rPr>
              <w:t>参与旗下企业及参股企业的财务指导和监管，组织开展财税法规、准则制度的培训工作；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5.</w:t>
            </w:r>
            <w:r>
              <w:rPr>
                <w:rFonts w:hint="eastAsia" w:ascii="仿宋" w:hAnsi="仿宋" w:eastAsia="仿宋" w:cs="Times New Roman"/>
                <w:szCs w:val="21"/>
              </w:rPr>
              <w:t>完成领导交办的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其它</w:t>
            </w:r>
            <w:r>
              <w:rPr>
                <w:rFonts w:hint="eastAsia" w:ascii="仿宋" w:hAnsi="仿宋" w:eastAsia="仿宋" w:cs="Times New Roman"/>
                <w:szCs w:val="21"/>
              </w:rPr>
              <w:t>工作。</w:t>
            </w:r>
          </w:p>
        </w:tc>
        <w:tc>
          <w:tcPr>
            <w:tcW w:w="4571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 w:cs="Times New Roman"/>
                <w:szCs w:val="21"/>
              </w:rPr>
              <w:t>会计、财务管理、审计相关专业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毕业；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 w:cs="Times New Roman"/>
                <w:szCs w:val="21"/>
              </w:rPr>
              <w:t>熟悉财税、审计、金融等相关领域法律法规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szCs w:val="21"/>
              </w:rPr>
              <w:t>具有出色的财务分析能力和风险防范意识；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3.具备</w:t>
            </w:r>
            <w:r>
              <w:rPr>
                <w:rFonts w:hint="eastAsia" w:ascii="仿宋" w:hAnsi="仿宋" w:eastAsia="仿宋" w:cs="Times New Roman"/>
                <w:szCs w:val="21"/>
              </w:rPr>
              <w:t>三年以上大中型企业财务管理工作经验，具有合并报表或在会计师事务所从事年报审计工作经验的优先；</w:t>
            </w:r>
          </w:p>
          <w:p>
            <w:pPr>
              <w:ind w:firstLine="0" w:firstLineChars="0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4.具备</w:t>
            </w:r>
            <w:r>
              <w:rPr>
                <w:rFonts w:hint="eastAsia" w:ascii="仿宋" w:hAnsi="仿宋" w:eastAsia="仿宋" w:cs="Times New Roman"/>
                <w:szCs w:val="21"/>
              </w:rPr>
              <w:t>中级会计师及以上职称，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持有</w:t>
            </w:r>
            <w:r>
              <w:rPr>
                <w:rFonts w:hint="eastAsia" w:ascii="仿宋" w:hAnsi="仿宋" w:eastAsia="仿宋" w:cs="Times New Roman"/>
                <w:szCs w:val="21"/>
              </w:rPr>
              <w:t>注册会计师、高级会计师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者</w:t>
            </w:r>
            <w:r>
              <w:rPr>
                <w:rFonts w:hint="eastAsia" w:ascii="仿宋" w:hAnsi="仿宋" w:eastAsia="仿宋" w:cs="Times New Roman"/>
                <w:szCs w:val="21"/>
              </w:rPr>
              <w:t>优先；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5.</w:t>
            </w:r>
            <w:r>
              <w:rPr>
                <w:rFonts w:hint="eastAsia" w:ascii="仿宋" w:hAnsi="仿宋" w:eastAsia="仿宋" w:cs="Times New Roman"/>
                <w:szCs w:val="21"/>
              </w:rPr>
              <w:t>具备高尚的职业道德和敬业精神，严谨细致的工作作风，具备较强的沟通表达能力、扎实的文字功底、良好的组织协调能力及较强的抗压能力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8" w:hRule="exact"/>
        </w:trPr>
        <w:tc>
          <w:tcPr>
            <w:tcW w:w="1101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Cs w:val="21"/>
                <w:lang w:eastAsia="zh-CN"/>
              </w:rPr>
              <w:t>财务部业务经理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负责独立完成公司日常账务核算，做好会计监督和财务管理工作；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2.负责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按月编制公司会计报表和报表分析，填报主管部门要求的各项报表；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3.负责公司年度预决算编制工作；</w:t>
            </w:r>
          </w:p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4.负责公司税收业务以及财务档案管理工作；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5.完成领导交办的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其它</w:t>
            </w:r>
            <w:r>
              <w:rPr>
                <w:rFonts w:hint="eastAsia" w:ascii="仿宋" w:hAnsi="仿宋" w:eastAsia="仿宋" w:cs="Times New Roman"/>
                <w:szCs w:val="21"/>
              </w:rPr>
              <w:t>工作。</w:t>
            </w:r>
          </w:p>
        </w:tc>
        <w:tc>
          <w:tcPr>
            <w:tcW w:w="4571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1.会计、财务管理相关专业毕业；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2.熟悉财税、审计、金融等相关法律法规，能熟练运用金蝶等财务软件和办公软件；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Times New Roman"/>
                <w:szCs w:val="21"/>
              </w:rPr>
              <w:t>.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持有</w:t>
            </w:r>
            <w:r>
              <w:rPr>
                <w:rFonts w:hint="eastAsia" w:ascii="仿宋" w:hAnsi="仿宋" w:eastAsia="仿宋" w:cs="Times New Roman"/>
                <w:szCs w:val="21"/>
              </w:rPr>
              <w:t>注册会计师、税务师职业资格者优先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Times New Roman"/>
                <w:szCs w:val="21"/>
              </w:rPr>
              <w:t>.具备良好的沟通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协调能力、表达能力，有扎实的文字撰写能力者优先；</w:t>
            </w:r>
          </w:p>
          <w:p>
            <w:pPr>
              <w:ind w:firstLine="0" w:firstLineChars="0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5.爱岗敬业、责任心强，具备较好的逻辑</w:t>
            </w:r>
            <w:bookmarkStart w:id="3" w:name="_GoBack"/>
            <w:bookmarkEnd w:id="3"/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分析与解决问题的能力，具有较好的抗压能力。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9" w:hRule="exact"/>
        </w:trPr>
        <w:tc>
          <w:tcPr>
            <w:tcW w:w="11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Cs w:val="21"/>
                <w:lang w:eastAsia="zh-CN"/>
              </w:rPr>
              <w:t>企管部业务经理</w:t>
            </w:r>
          </w:p>
        </w:tc>
        <w:tc>
          <w:tcPr>
            <w:tcW w:w="7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</w:t>
            </w:r>
          </w:p>
        </w:tc>
        <w:tc>
          <w:tcPr>
            <w:tcW w:w="396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1.负责下属子公司经营管理信息、行业和标杆企业相关信息的收集、整理和分析；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2.负责下属子公司重大事项的审核、报批、备案等；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3.配合开展下属子公司日常经营监管，做好年度目标下达、定期经营分析和目标考核等工作；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4.配合推进下属子公司治理建设，监督、指导下属子公司做好董（监）事会管理；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5.完成领导交办的其它工作。</w:t>
            </w:r>
          </w:p>
        </w:tc>
        <w:tc>
          <w:tcPr>
            <w:tcW w:w="457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 w:cs="Times New Roman"/>
                <w:szCs w:val="21"/>
              </w:rPr>
              <w:t>企业管理、工商管理、财务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Times New Roman"/>
                <w:szCs w:val="21"/>
              </w:rPr>
              <w:t>经济类相关专业毕业；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 w:cs="Times New Roman"/>
                <w:szCs w:val="21"/>
              </w:rPr>
              <w:t>熟练掌握企业管理相关知识，了解企业运营管理，熟练掌握办公软件；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3.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具备</w:t>
            </w:r>
            <w:r>
              <w:rPr>
                <w:rFonts w:hint="eastAsia" w:ascii="仿宋" w:hAnsi="仿宋" w:eastAsia="仿宋" w:cs="Times New Roman"/>
                <w:szCs w:val="21"/>
              </w:rPr>
              <w:t>一年以上相关工作经验，具备大型国企及上市公司相关部门工作经历者优先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4.</w:t>
            </w:r>
            <w:r>
              <w:rPr>
                <w:rFonts w:hint="eastAsia" w:ascii="仿宋" w:hAnsi="仿宋" w:eastAsia="仿宋" w:cs="Times New Roman"/>
                <w:szCs w:val="21"/>
              </w:rPr>
              <w:t>工作积极主动，具有较强学习能力；工作严谨，具有较强的责任感和敬业精神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1" w:hRule="exact"/>
        </w:trPr>
        <w:tc>
          <w:tcPr>
            <w:tcW w:w="1101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Cs w:val="21"/>
                <w:lang w:eastAsia="zh-CN"/>
              </w:rPr>
              <w:t>投资部业务经理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 xml:space="preserve">1.配合部门经理拟订并组织实施集团公司年度投资计划，监督指导下属企业投资工作； 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2.负责收集、整理、分析各类投资信息，编写投资分析报告，开展投资项目的可行性研究论证；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3.负责项目收并购、上市培育等资本运作工作；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4.负责集团公司对外参股企业的日常管理工作等；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5.</w:t>
            </w:r>
            <w:r>
              <w:rPr>
                <w:rFonts w:hint="eastAsia" w:ascii="仿宋" w:hAnsi="仿宋" w:eastAsia="仿宋" w:cs="Times New Roman"/>
                <w:szCs w:val="21"/>
              </w:rPr>
              <w:t>完成领导交办的其它工作。</w:t>
            </w:r>
          </w:p>
        </w:tc>
        <w:tc>
          <w:tcPr>
            <w:tcW w:w="4571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1.经济、工程、管理等相关专业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毕业</w:t>
            </w:r>
            <w:r>
              <w:rPr>
                <w:rFonts w:hint="eastAsia" w:ascii="仿宋" w:hAnsi="仿宋" w:eastAsia="仿宋" w:cs="Times New Roman"/>
                <w:szCs w:val="21"/>
              </w:rPr>
              <w:t>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2.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具备三</w:t>
            </w:r>
            <w:r>
              <w:rPr>
                <w:rFonts w:hint="eastAsia" w:ascii="仿宋" w:hAnsi="仿宋" w:eastAsia="仿宋" w:cs="Times New Roman"/>
                <w:szCs w:val="21"/>
              </w:rPr>
              <w:t>年及以上投资管理相关行业工作经验，掌握工程建造、投资管理、财务管理等相关知识，具备独立完成投资项目资料编撰能力；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3.具有同类国有平台公司、投行机构工作经验者优先。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9" w:hRule="exact"/>
        </w:trPr>
        <w:tc>
          <w:tcPr>
            <w:tcW w:w="1101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Cs w:val="21"/>
              </w:rPr>
              <w:t>融资部</w:t>
            </w:r>
            <w:r>
              <w:rPr>
                <w:rFonts w:hint="eastAsia" w:ascii="仿宋" w:hAnsi="仿宋" w:eastAsia="仿宋" w:cs="Times New Roman"/>
                <w:b/>
                <w:bCs/>
                <w:szCs w:val="21"/>
                <w:lang w:eastAsia="zh-CN"/>
              </w:rPr>
              <w:t>业务经理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2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1.负责收集整理与集团公司融资工作相关的最新政策，推动融资工作创新；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2.负责融资方案的具体实施工作；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3.负责做好融资分析，提出融资项目合理化建议；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4.完成领导交办的其它工作。</w:t>
            </w:r>
          </w:p>
        </w:tc>
        <w:tc>
          <w:tcPr>
            <w:tcW w:w="4571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1.经济、金融、财务相关专业毕业；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2.熟悉各类金融产品的专业知识、业务流程以及相关政策法规；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3.具备三年及以上相关工作经验或金融机构信贷业务工作经历者优先；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4.具备良好的职业道德和敬业精神，扎实的文字功底，较强的分析研究能力、执行力、沟通能力和风险防范意识。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6" w:hRule="exact"/>
        </w:trPr>
        <w:tc>
          <w:tcPr>
            <w:tcW w:w="1101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Cs w:val="21"/>
              </w:rPr>
              <w:t>人力资源部</w:t>
            </w:r>
            <w:r>
              <w:rPr>
                <w:rFonts w:hint="eastAsia" w:ascii="仿宋" w:hAnsi="仿宋" w:eastAsia="仿宋" w:cs="Times New Roman"/>
                <w:b/>
                <w:bCs/>
                <w:szCs w:val="21"/>
                <w:lang w:eastAsia="zh-CN"/>
              </w:rPr>
              <w:t>业务主管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1.负责集团公司日常薪酬、福利、五险一金管理工作；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2.负责旗下子企业工资总额、福利日常监管工作；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3.负责人力资源政策法规、行业数据等相关信息的收集汇总和统计分析工作；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4.协助开展员工招聘、培训、绩效考核等工作；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5.协助开展企业团队建设活动等；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6.完成领导交办的其它工作。</w:t>
            </w:r>
          </w:p>
        </w:tc>
        <w:tc>
          <w:tcPr>
            <w:tcW w:w="4571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1.人力资源管理、工商管理、经济管理等相关专业毕业；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2.了解人力资源管理基础理论和国家相关劳动人事法规政策；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3.中共预备党员或中共党员优先；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4.具有较强的文字功底，亲和力强，善于沟通，具有较强的团队合作精神。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7" w:hRule="exact"/>
        </w:trPr>
        <w:tc>
          <w:tcPr>
            <w:tcW w:w="1101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Cs w:val="21"/>
              </w:rPr>
              <w:t>法务部</w:t>
            </w:r>
            <w:r>
              <w:rPr>
                <w:rFonts w:hint="eastAsia" w:ascii="仿宋" w:hAnsi="仿宋" w:eastAsia="仿宋" w:cs="Times New Roman"/>
                <w:b/>
                <w:bCs/>
                <w:szCs w:val="21"/>
                <w:lang w:eastAsia="zh-CN"/>
              </w:rPr>
              <w:t>业务经理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1.负责审查公司所有规章制度的合规性；对公司重大经营决策事项、对外签订各类合同的合法性、有效性和完备性进行审查；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2.负责</w:t>
            </w:r>
            <w:r>
              <w:rPr>
                <w:rFonts w:hint="eastAsia" w:ascii="仿宋" w:hAnsi="仿宋" w:eastAsia="仿宋" w:cs="Times New Roman"/>
                <w:szCs w:val="21"/>
              </w:rPr>
              <w:t>参加经营项目谈判，为公司经营管理决策提供法律可行性、合法性分析和法律风险预测；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3.负责</w:t>
            </w:r>
            <w:r>
              <w:rPr>
                <w:rFonts w:hint="eastAsia" w:ascii="仿宋" w:hAnsi="仿宋" w:eastAsia="仿宋" w:cs="Times New Roman"/>
                <w:szCs w:val="21"/>
              </w:rPr>
              <w:t>处理公司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法律纠纷案件</w:t>
            </w:r>
            <w:r>
              <w:rPr>
                <w:rFonts w:hint="eastAsia" w:ascii="仿宋" w:hAnsi="仿宋" w:eastAsia="仿宋" w:cs="Times New Roman"/>
                <w:szCs w:val="21"/>
              </w:rPr>
              <w:t>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4.协助</w:t>
            </w:r>
            <w:r>
              <w:rPr>
                <w:rFonts w:hint="eastAsia" w:ascii="仿宋" w:hAnsi="仿宋" w:eastAsia="仿宋" w:cs="Times New Roman"/>
                <w:szCs w:val="21"/>
              </w:rPr>
              <w:t>建立合规管理体系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，参与合规检查与考核，对制度和流程进行合规评价；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5.负责开展公司非建设工程招标、比选工作；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6.负责开展普法依法治企工作等；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7.完成领导交办的其它工作。</w:t>
            </w:r>
          </w:p>
        </w:tc>
        <w:tc>
          <w:tcPr>
            <w:tcW w:w="4571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1.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法学（法律）</w:t>
            </w:r>
            <w:r>
              <w:rPr>
                <w:rFonts w:hint="eastAsia" w:ascii="仿宋" w:hAnsi="仿宋" w:eastAsia="仿宋" w:cs="Times New Roman"/>
                <w:szCs w:val="21"/>
              </w:rPr>
              <w:t>相关专业毕业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2.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持有</w:t>
            </w:r>
            <w:r>
              <w:rPr>
                <w:rFonts w:hint="eastAsia" w:ascii="仿宋" w:hAnsi="仿宋" w:eastAsia="仿宋" w:cs="Times New Roman"/>
                <w:szCs w:val="21"/>
              </w:rPr>
              <w:t>法律职业资格A类证书；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3.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熟</w:t>
            </w:r>
            <w:r>
              <w:rPr>
                <w:rFonts w:hint="eastAsia" w:ascii="仿宋" w:hAnsi="仿宋" w:eastAsia="仿宋" w:cs="Times New Roman"/>
                <w:szCs w:val="21"/>
              </w:rPr>
              <w:t>练掌握公司法、国有资产等法律法规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4.</w:t>
            </w:r>
            <w:r>
              <w:rPr>
                <w:rFonts w:hint="eastAsia" w:ascii="仿宋" w:hAnsi="仿宋" w:eastAsia="仿宋" w:cs="Times New Roman"/>
                <w:szCs w:val="21"/>
              </w:rPr>
              <w:t>思维缜密，责任心强，具有较强的学习能力、保密意识和风险防范意识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exact"/>
        </w:trPr>
        <w:tc>
          <w:tcPr>
            <w:tcW w:w="1101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Cs w:val="21"/>
                <w:lang w:val="en-US" w:eastAsia="zh-CN"/>
              </w:rPr>
              <w:t>纪检监察业务主管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1.负责公司廉洁建设、作风建设的日常工作；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2.负责公司纪法宣传教育、培训、廉洁文化建设等相关工作；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3.负责开展日常监督检查、问题线索查办等监督执纪相关工作；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4.完成领导交办的其它工作。</w:t>
            </w:r>
          </w:p>
        </w:tc>
        <w:tc>
          <w:tcPr>
            <w:tcW w:w="4571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1.政治、社会、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法学（法律）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、工商管理相关专业毕业；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2.中共党员或预备党员；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3.具备良好的职业道德和敬业精神，较强的公文写作能力、沟通协调能力、日常公务处理能力。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exact"/>
        </w:trPr>
        <w:tc>
          <w:tcPr>
            <w:tcW w:w="1101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Cs w:val="21"/>
              </w:rPr>
              <w:t>审计业务主管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1.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负责</w:t>
            </w:r>
            <w:r>
              <w:rPr>
                <w:rFonts w:hint="eastAsia" w:ascii="仿宋" w:hAnsi="仿宋" w:eastAsia="仿宋" w:cs="Times New Roman"/>
                <w:szCs w:val="21"/>
              </w:rPr>
              <w:t xml:space="preserve">对企业各项财务收支的管理使用情况及企业经营成果的真实、完整、合法、效益性进行审计；   </w:t>
            </w:r>
          </w:p>
          <w:p>
            <w:pPr>
              <w:ind w:firstLine="0" w:firstLineChars="0"/>
              <w:jc w:val="left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2.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负责</w:t>
            </w:r>
            <w:r>
              <w:rPr>
                <w:rFonts w:hint="eastAsia" w:ascii="仿宋" w:hAnsi="仿宋" w:eastAsia="仿宋" w:cs="Times New Roman"/>
                <w:szCs w:val="21"/>
              </w:rPr>
              <w:t>对企业内控管理、风险控制情况进行审计；                                                                                                                                                                                                                            3.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负责</w:t>
            </w:r>
            <w:r>
              <w:rPr>
                <w:rFonts w:hint="eastAsia" w:ascii="仿宋" w:hAnsi="仿宋" w:eastAsia="仿宋" w:cs="Times New Roman"/>
                <w:szCs w:val="21"/>
              </w:rPr>
              <w:t>各类专项审计和审计调查；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4.完成领导交办的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其它</w:t>
            </w:r>
            <w:r>
              <w:rPr>
                <w:rFonts w:hint="eastAsia" w:ascii="仿宋" w:hAnsi="仿宋" w:eastAsia="仿宋" w:cs="Times New Roman"/>
                <w:szCs w:val="21"/>
              </w:rPr>
              <w:t>工作。</w:t>
            </w:r>
          </w:p>
        </w:tc>
        <w:tc>
          <w:tcPr>
            <w:tcW w:w="4571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 w:cs="Times New Roman"/>
                <w:szCs w:val="21"/>
              </w:rPr>
              <w:t>审计、财会等经济类相关专业毕业；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2.熟悉财务、审计、企业管理等相关法律法规，熟悉企业内审工作的内容、流程和方法；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3.具备良好的职业道德和敬业精神，具备较强的逻辑分析能力、沟通协调能力。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9" w:hRule="exact"/>
        </w:trPr>
        <w:tc>
          <w:tcPr>
            <w:tcW w:w="1101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Cs w:val="21"/>
              </w:rPr>
              <w:t>安全环保部</w:t>
            </w:r>
            <w:r>
              <w:rPr>
                <w:rFonts w:hint="eastAsia" w:ascii="仿宋" w:hAnsi="仿宋" w:eastAsia="仿宋" w:cs="Times New Roman"/>
                <w:b/>
                <w:bCs/>
                <w:szCs w:val="21"/>
                <w:lang w:eastAsia="zh-CN"/>
              </w:rPr>
              <w:t>业务经理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1.负责安全生产现场监督检查；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2.负责安全档案管理、资料收集等内勤工作；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3.负责安全管理方面的文件起草；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4.负责安全宣传教育培训的策划；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5.负责企业安全文化建设工作；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6.完成领导交办的其它工作。</w:t>
            </w:r>
          </w:p>
        </w:tc>
        <w:tc>
          <w:tcPr>
            <w:tcW w:w="4571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1.安全工程、电气工程、消防工程等相关专业毕业；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2.熟悉安全生产方面的法律、法规，操作规程和规范，具备一定的安全、环保现场管理经验；</w:t>
            </w:r>
          </w:p>
          <w:p>
            <w:pPr>
              <w:ind w:firstLine="0" w:firstLineChars="0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3.具有较强的文字写作、语言表达和沟通协调能力。</w:t>
            </w:r>
          </w:p>
        </w:tc>
      </w:tr>
      <w:bookmarkEnd w:id="0"/>
      <w:bookmarkEnd w:id="1"/>
      <w:bookmarkEnd w:id="2"/>
    </w:tbl>
    <w:p>
      <w:pPr>
        <w:ind w:right="640" w:firstLine="198" w:firstLineChars="62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ind w:right="640" w:firstLine="198" w:firstLineChars="62"/>
        <w:jc w:val="left"/>
        <w:rPr>
          <w:rFonts w:hint="eastAsia"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0F4B85"/>
    <w:rsid w:val="17EC65CC"/>
    <w:rsid w:val="1FCA5D96"/>
    <w:rsid w:val="216A7437"/>
    <w:rsid w:val="3341378C"/>
    <w:rsid w:val="468B2FE9"/>
    <w:rsid w:val="56826D06"/>
    <w:rsid w:val="72B92CFB"/>
    <w:rsid w:val="75745D67"/>
    <w:rsid w:val="7AAA5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2496</Words>
  <Characters>2588</Characters>
  <Lines>0</Lines>
  <Paragraphs>0</Paragraphs>
  <TotalTime>0</TotalTime>
  <ScaleCrop>false</ScaleCrop>
  <LinksUpToDate>false</LinksUpToDate>
  <CharactersWithSpaces>2812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2022-03-25T07:36:00Z</dcterms:created>
  <dc:creator>DELL</dc:creator>
  <cp:lastModifiedBy>Ray</cp:lastModifiedBy>
  <cp:lastPrinted>2022-03-29T10:10:00Z</cp:lastPrinted>
  <dcterms:modified xsi:type="dcterms:W3CDTF">2022-04-08T03:27:05Z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98D0DB64FD1748A799B372E0CEF0D477</vt:lpwstr>
  </property>
</Properties>
</file>